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65" w:rsidRPr="00426320" w:rsidRDefault="000E7465" w:rsidP="000E7465">
      <w:pPr>
        <w:spacing w:before="177" w:after="0" w:line="253" w:lineRule="exact"/>
        <w:ind w:left="113" w:right="57"/>
        <w:jc w:val="center"/>
        <w:rPr>
          <w:rFonts w:ascii="Arial" w:eastAsia="Times New Roman" w:hAnsi="Arial" w:cs="Arial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lang w:eastAsia="en-CA"/>
        </w:rPr>
        <w:t>ANEXO 7</w:t>
      </w:r>
    </w:p>
    <w:p w:rsidR="000E7465" w:rsidRPr="00426320" w:rsidRDefault="000E7465" w:rsidP="000E7465">
      <w:pPr>
        <w:spacing w:after="0" w:line="255" w:lineRule="exact"/>
        <w:ind w:left="1701"/>
        <w:rPr>
          <w:rFonts w:ascii="Arial" w:eastAsia="Times New Roman" w:hAnsi="Arial" w:cs="Arial"/>
          <w:sz w:val="24"/>
          <w:szCs w:val="24"/>
          <w:lang w:eastAsia="en-CA"/>
        </w:rPr>
      </w:pPr>
    </w:p>
    <w:p w:rsidR="000E7465" w:rsidRPr="00426320" w:rsidRDefault="000E7465" w:rsidP="000E7465">
      <w:pPr>
        <w:spacing w:after="0" w:line="255" w:lineRule="exact"/>
        <w:ind w:left="1701"/>
        <w:rPr>
          <w:rFonts w:ascii="Arial" w:eastAsia="Times New Roman" w:hAnsi="Arial" w:cs="Arial"/>
          <w:sz w:val="24"/>
          <w:szCs w:val="24"/>
          <w:lang w:eastAsia="en-CA"/>
        </w:rPr>
      </w:pPr>
    </w:p>
    <w:p w:rsidR="000E7465" w:rsidRPr="00426320" w:rsidRDefault="000E7465" w:rsidP="000E7465">
      <w:pPr>
        <w:spacing w:before="236" w:after="0" w:line="255" w:lineRule="exact"/>
        <w:ind w:left="142" w:right="57"/>
        <w:jc w:val="both"/>
        <w:rPr>
          <w:rFonts w:ascii="Arial" w:eastAsia="Times New Roman" w:hAnsi="Arial" w:cs="Arial"/>
          <w:b/>
          <w:lang w:eastAsia="en-CA"/>
        </w:rPr>
      </w:pPr>
      <w:r w:rsidRPr="00426320">
        <w:rPr>
          <w:rFonts w:ascii="Arial" w:eastAsia="Times New Roman" w:hAnsi="Arial" w:cs="Arial"/>
          <w:b/>
          <w:color w:val="000000"/>
          <w:spacing w:val="-1"/>
          <w:lang w:eastAsia="en-CA"/>
        </w:rPr>
        <w:t>DECLARACIÓN DE COMPROMISO A CONCEDER LOS ACCESOS Y DERECHOS NECESARIOS PARA GARANTIZAR EL EJERCICIO DE COMPETENCIAS DE LAS INSTITUCIONES NACIONALES Y COMUNITARIAS</w:t>
      </w:r>
      <w:r>
        <w:rPr>
          <w:rFonts w:ascii="Arial" w:eastAsia="Times New Roman" w:hAnsi="Arial" w:cs="Arial"/>
          <w:b/>
          <w:color w:val="000000"/>
          <w:spacing w:val="-1"/>
          <w:lang w:eastAsia="en-CA"/>
        </w:rPr>
        <w:t>.</w:t>
      </w:r>
    </w:p>
    <w:p w:rsidR="000E7465" w:rsidRPr="00426320" w:rsidRDefault="000E7465" w:rsidP="000E7465">
      <w:pPr>
        <w:spacing w:after="0" w:line="200" w:lineRule="exact"/>
        <w:ind w:left="1706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E7465" w:rsidRPr="00426320" w:rsidRDefault="000E7465" w:rsidP="000E7465">
      <w:pPr>
        <w:spacing w:after="0" w:line="200" w:lineRule="exact"/>
        <w:ind w:left="1706"/>
        <w:rPr>
          <w:rFonts w:ascii="Calibri" w:eastAsia="Times New Roman" w:hAnsi="Calibri" w:cs="Times New Roman"/>
          <w:sz w:val="24"/>
          <w:szCs w:val="24"/>
          <w:lang w:eastAsia="en-CA"/>
        </w:rPr>
      </w:pPr>
    </w:p>
    <w:tbl>
      <w:tblPr>
        <w:tblW w:w="8773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</w:tblGrid>
      <w:tr w:rsidR="000758F4" w:rsidTr="000758F4">
        <w:trPr>
          <w:trHeight w:hRule="exact" w:val="476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8F4" w:rsidRPr="002075D4" w:rsidRDefault="000758F4" w:rsidP="00B9016A">
            <w:pPr>
              <w:spacing w:before="98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D./Dª.</w:t>
            </w:r>
          </w:p>
        </w:tc>
      </w:tr>
      <w:tr w:rsidR="000758F4" w:rsidTr="000758F4">
        <w:trPr>
          <w:trHeight w:hRule="exact" w:val="474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8F4" w:rsidRPr="002075D4" w:rsidRDefault="000758F4" w:rsidP="00B9016A">
            <w:pPr>
              <w:spacing w:before="100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DN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I</w:t>
            </w: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.</w:t>
            </w:r>
          </w:p>
        </w:tc>
      </w:tr>
      <w:tr w:rsidR="000758F4" w:rsidTr="000758F4">
        <w:trPr>
          <w:trHeight w:hRule="exact" w:val="480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8F4" w:rsidRPr="002075D4" w:rsidRDefault="000758F4" w:rsidP="00B9016A">
            <w:pPr>
              <w:spacing w:before="101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CARGO:</w:t>
            </w:r>
          </w:p>
        </w:tc>
      </w:tr>
      <w:tr w:rsidR="000758F4" w:rsidTr="000758F4">
        <w:trPr>
          <w:trHeight w:hRule="exact" w:val="476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8F4" w:rsidRPr="002075D4" w:rsidRDefault="000758F4" w:rsidP="00B9016A">
            <w:pPr>
              <w:spacing w:before="98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ENTIDAD:</w:t>
            </w:r>
          </w:p>
        </w:tc>
      </w:tr>
      <w:tr w:rsidR="000758F4" w:rsidTr="000758F4">
        <w:trPr>
          <w:trHeight w:hRule="exact" w:val="476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8F4" w:rsidRPr="002075D4" w:rsidRDefault="000758F4" w:rsidP="00B9016A">
            <w:pPr>
              <w:spacing w:before="98" w:after="0" w:line="253" w:lineRule="exact"/>
              <w:ind w:left="79"/>
              <w:rPr>
                <w:rFonts w:ascii="Arial" w:eastAsia="Times New Roman" w:hAnsi="Arial" w:cs="Arial"/>
                <w:lang w:eastAsia="en-CA"/>
              </w:rPr>
            </w:pPr>
            <w:r w:rsidRPr="002075D4">
              <w:rPr>
                <w:rFonts w:ascii="Arial" w:eastAsia="Times New Roman" w:hAnsi="Arial" w:cs="Arial"/>
                <w:color w:val="000000"/>
                <w:lang w:eastAsia="en-CA"/>
              </w:rPr>
              <w:t>NIF DE LA ENTIDAD:</w:t>
            </w:r>
          </w:p>
        </w:tc>
      </w:tr>
    </w:tbl>
    <w:p w:rsidR="000E7465" w:rsidRPr="00426320" w:rsidRDefault="000E7465" w:rsidP="000758F4">
      <w:pPr>
        <w:spacing w:after="0" w:line="200" w:lineRule="exact"/>
        <w:ind w:left="142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E7465" w:rsidRPr="00426320" w:rsidRDefault="000E7465" w:rsidP="000E7465">
      <w:pPr>
        <w:spacing w:after="0" w:line="246" w:lineRule="exact"/>
        <w:ind w:left="1706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E7465" w:rsidRPr="002075D4" w:rsidRDefault="000E7465" w:rsidP="000E7465">
      <w:pPr>
        <w:spacing w:after="0" w:line="253" w:lineRule="exact"/>
        <w:ind w:left="5788"/>
        <w:rPr>
          <w:rFonts w:ascii="Calibri" w:eastAsia="Times New Roman" w:hAnsi="Calibri" w:cs="Times New Roman"/>
          <w:sz w:val="24"/>
          <w:szCs w:val="24"/>
          <w:lang w:eastAsia="en-CA"/>
        </w:rPr>
      </w:pPr>
      <w:bookmarkStart w:id="0" w:name="_GoBack"/>
      <w:bookmarkEnd w:id="0"/>
    </w:p>
    <w:p w:rsidR="000E7465" w:rsidRPr="002075D4" w:rsidRDefault="000E7465" w:rsidP="000E7465">
      <w:pPr>
        <w:spacing w:before="249" w:after="0" w:line="253" w:lineRule="exact"/>
        <w:ind w:left="113"/>
        <w:jc w:val="center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4C6602">
        <w:rPr>
          <w:rFonts w:ascii="Arial" w:eastAsia="Times New Roman" w:hAnsi="Arial" w:cs="Arial"/>
          <w:b/>
          <w:color w:val="000000"/>
          <w:lang w:eastAsia="en-CA"/>
        </w:rPr>
        <w:t>DECLARA</w:t>
      </w:r>
    </w:p>
    <w:p w:rsidR="000E7465" w:rsidRDefault="000E7465" w:rsidP="000E7465">
      <w:pPr>
        <w:spacing w:before="10" w:after="0" w:line="250" w:lineRule="exact"/>
        <w:ind w:left="113" w:right="57"/>
        <w:jc w:val="both"/>
        <w:rPr>
          <w:rFonts w:ascii="Arial" w:eastAsia="Times New Roman" w:hAnsi="Arial" w:cs="Arial"/>
          <w:iCs/>
          <w:color w:val="000000"/>
          <w:lang w:val="es-ES_tradnl"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Q</w:t>
      </w:r>
      <w:r w:rsidRPr="00426320">
        <w:rPr>
          <w:rFonts w:ascii="Arial" w:eastAsia="Times New Roman" w:hAnsi="Arial" w:cs="Arial"/>
          <w:color w:val="000000"/>
          <w:lang w:eastAsia="en-CA"/>
        </w:rPr>
        <w:t xml:space="preserve">ue la/las entidad/des representada/s se comprometen a conceder </w:t>
      </w:r>
      <w:r w:rsidRPr="00543DC4">
        <w:rPr>
          <w:rFonts w:ascii="Arial" w:eastAsia="Times New Roman" w:hAnsi="Arial" w:cs="Arial"/>
          <w:iCs/>
          <w:color w:val="000000"/>
          <w:lang w:val="es-ES_tradnl" w:eastAsia="en-CA"/>
        </w:rPr>
        <w:t>los accesos y derechos necesarios para garantizar que la Comisión, la OLAF, el Tribunal de Cuentas Europeo, la Fiscalía Europea y las autoridades nacionales competentes ejerzan sus competencias.</w:t>
      </w:r>
    </w:p>
    <w:p w:rsidR="000E7465" w:rsidRDefault="000E7465" w:rsidP="000E7465">
      <w:pPr>
        <w:spacing w:before="10" w:after="0" w:line="250" w:lineRule="exact"/>
        <w:ind w:left="1701" w:right="943"/>
        <w:jc w:val="both"/>
        <w:rPr>
          <w:rFonts w:ascii="Arial" w:eastAsia="Times New Roman" w:hAnsi="Arial" w:cs="Arial"/>
          <w:iCs/>
          <w:color w:val="000000"/>
          <w:lang w:val="es-ES_tradnl" w:eastAsia="en-CA"/>
        </w:rPr>
      </w:pPr>
    </w:p>
    <w:p w:rsidR="000E7465" w:rsidRPr="00543DC4" w:rsidRDefault="000E7465" w:rsidP="000E7465">
      <w:pPr>
        <w:spacing w:before="10" w:after="0" w:line="250" w:lineRule="exact"/>
        <w:ind w:left="113" w:right="57"/>
        <w:jc w:val="both"/>
        <w:rPr>
          <w:rFonts w:ascii="Arial" w:eastAsia="Times New Roman" w:hAnsi="Arial" w:cs="Times New Roman"/>
          <w:iCs/>
          <w:color w:val="000000"/>
          <w:lang w:val="es-ES_tradnl" w:eastAsia="en-CA"/>
        </w:rPr>
      </w:pPr>
      <w:r>
        <w:rPr>
          <w:rFonts w:ascii="Arial" w:eastAsia="Times New Roman" w:hAnsi="Arial" w:cs="Arial"/>
          <w:iCs/>
          <w:color w:val="000000"/>
          <w:lang w:val="es-ES_tradnl" w:eastAsia="en-CA"/>
        </w:rPr>
        <w:t xml:space="preserve">Asimismo, esta/s entidad/des garantizan </w:t>
      </w:r>
      <w:r w:rsidRPr="00543DC4">
        <w:rPr>
          <w:rFonts w:ascii="Arial" w:eastAsia="Times New Roman" w:hAnsi="Arial" w:cs="Times New Roman"/>
          <w:iCs/>
          <w:color w:val="000000"/>
          <w:lang w:eastAsia="en-CA"/>
        </w:rPr>
        <w:t>que los terceros implicados en la ejecución de los fondos de la Unión conce</w:t>
      </w:r>
      <w:r>
        <w:rPr>
          <w:rFonts w:ascii="Arial" w:eastAsia="Times New Roman" w:hAnsi="Arial" w:cs="Times New Roman"/>
          <w:iCs/>
          <w:color w:val="000000"/>
          <w:lang w:eastAsia="en-CA"/>
        </w:rPr>
        <w:t>derá</w:t>
      </w:r>
      <w:r w:rsidRPr="00543DC4">
        <w:rPr>
          <w:rFonts w:ascii="Arial" w:eastAsia="Times New Roman" w:hAnsi="Arial" w:cs="Times New Roman"/>
          <w:iCs/>
          <w:color w:val="000000"/>
          <w:lang w:eastAsia="en-CA"/>
        </w:rPr>
        <w:t>n derechos equivalentes.</w:t>
      </w:r>
    </w:p>
    <w:p w:rsidR="000E7465" w:rsidRPr="00426320" w:rsidRDefault="000E7465" w:rsidP="000E7465">
      <w:pPr>
        <w:spacing w:before="10" w:after="0" w:line="250" w:lineRule="exact"/>
        <w:ind w:left="1701" w:right="943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0E7465" w:rsidRPr="00426320" w:rsidRDefault="000E7465" w:rsidP="000E7465">
      <w:pPr>
        <w:spacing w:before="10" w:after="0" w:line="250" w:lineRule="exact"/>
        <w:ind w:left="1701" w:right="943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0E7465" w:rsidRPr="00426320" w:rsidRDefault="000E7465" w:rsidP="000E7465">
      <w:pPr>
        <w:spacing w:before="10" w:after="0" w:line="250" w:lineRule="exact"/>
        <w:ind w:left="1701" w:right="943"/>
        <w:jc w:val="both"/>
        <w:rPr>
          <w:rFonts w:ascii="Arial" w:eastAsia="Times New Roman" w:hAnsi="Arial" w:cs="Arial"/>
          <w:color w:val="000000"/>
          <w:lang w:eastAsia="en-CA"/>
        </w:rPr>
      </w:pPr>
    </w:p>
    <w:p w:rsidR="000E7465" w:rsidRPr="00426320" w:rsidRDefault="000E7465" w:rsidP="000E7465">
      <w:pPr>
        <w:spacing w:after="0" w:line="253" w:lineRule="exact"/>
        <w:ind w:left="1970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0E7465" w:rsidRDefault="000E7465" w:rsidP="000E7465">
      <w:pPr>
        <w:widowControl w:val="0"/>
        <w:autoSpaceDE w:val="0"/>
        <w:autoSpaceDN w:val="0"/>
        <w:spacing w:after="0" w:line="253" w:lineRule="exact"/>
        <w:ind w:left="113" w:right="5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..............................................., a ....., de ....................... de ..........</w:t>
      </w:r>
    </w:p>
    <w:p w:rsidR="000E7465" w:rsidRDefault="000E7465" w:rsidP="000E7465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</w:p>
    <w:p w:rsidR="000E7465" w:rsidRDefault="000E7465" w:rsidP="000E7465">
      <w:pPr>
        <w:widowControl w:val="0"/>
        <w:autoSpaceDE w:val="0"/>
        <w:autoSpaceDN w:val="0"/>
        <w:spacing w:before="183" w:after="0" w:line="240" w:lineRule="auto"/>
        <w:ind w:left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Fdo.:</w:t>
      </w:r>
    </w:p>
    <w:p w:rsidR="00BE1C50" w:rsidRDefault="00BE1C50"/>
    <w:sectPr w:rsidR="00BE1C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33" w:rsidRDefault="004D0833" w:rsidP="000E7465">
      <w:pPr>
        <w:spacing w:after="0" w:line="240" w:lineRule="auto"/>
      </w:pPr>
      <w:r>
        <w:separator/>
      </w:r>
    </w:p>
  </w:endnote>
  <w:endnote w:type="continuationSeparator" w:id="0">
    <w:p w:rsidR="004D0833" w:rsidRDefault="004D0833" w:rsidP="000E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33" w:rsidRDefault="004D0833" w:rsidP="000E7465">
      <w:pPr>
        <w:spacing w:after="0" w:line="240" w:lineRule="auto"/>
      </w:pPr>
      <w:r>
        <w:separator/>
      </w:r>
    </w:p>
  </w:footnote>
  <w:footnote w:type="continuationSeparator" w:id="0">
    <w:p w:rsidR="004D0833" w:rsidRDefault="004D0833" w:rsidP="000E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65" w:rsidRDefault="000E74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5"/>
    <w:rsid w:val="000758F4"/>
    <w:rsid w:val="000E7465"/>
    <w:rsid w:val="004D0833"/>
    <w:rsid w:val="007E5931"/>
    <w:rsid w:val="00B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2CF67-8432-44F9-9B2B-1EB1141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6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7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7465"/>
  </w:style>
  <w:style w:type="paragraph" w:styleId="Piedepgina">
    <w:name w:val="footer"/>
    <w:basedOn w:val="Normal"/>
    <w:link w:val="PiedepginaCar"/>
    <w:uiPriority w:val="99"/>
    <w:unhideWhenUsed/>
    <w:rsid w:val="000E7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 Martín. Enrique</dc:creator>
  <cp:keywords/>
  <dc:description/>
  <cp:lastModifiedBy>Gisbert Tomás. Ana Victoria</cp:lastModifiedBy>
  <cp:revision>3</cp:revision>
  <dcterms:created xsi:type="dcterms:W3CDTF">2022-11-18T08:59:00Z</dcterms:created>
  <dcterms:modified xsi:type="dcterms:W3CDTF">2022-11-18T09:00:00Z</dcterms:modified>
</cp:coreProperties>
</file>